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B4CFB" w14:textId="1308877D" w:rsidR="00C97C30" w:rsidRDefault="00DB4D1F">
      <w:r>
        <w:t xml:space="preserve">Planning Commission </w:t>
      </w:r>
      <w:r w:rsidR="00D20678">
        <w:t>January 14</w:t>
      </w:r>
      <w:r>
        <w:t>, 202</w:t>
      </w:r>
      <w:r w:rsidR="00D20678">
        <w:t>6</w:t>
      </w:r>
    </w:p>
    <w:p w14:paraId="1180BDA3" w14:textId="77777777" w:rsidR="00DB4D1F" w:rsidRDefault="00DB4D1F"/>
    <w:p w14:paraId="477CF769" w14:textId="0F061D6D" w:rsidR="00DB4D1F" w:rsidRDefault="00DB4D1F">
      <w:r>
        <w:t xml:space="preserve">Development Guidelines </w:t>
      </w:r>
      <w:r w:rsidR="00D20678">
        <w:t xml:space="preserve">and Standard Construction Details </w:t>
      </w:r>
      <w:r>
        <w:t>Update</w:t>
      </w:r>
    </w:p>
    <w:p w14:paraId="4A2CFB1D" w14:textId="77777777" w:rsidR="00DB4D1F" w:rsidRDefault="00DB4D1F"/>
    <w:p w14:paraId="358EAFBD" w14:textId="3124F5A8" w:rsidR="00DB4D1F" w:rsidRDefault="00436E7B">
      <w:r>
        <w:t>We are performing a r</w:t>
      </w:r>
      <w:r w:rsidR="00D20678">
        <w:t>outine update to our Development Guidelines, Standard Construction Details, and Electrical Construction Standards and Specifications</w:t>
      </w:r>
      <w:r w:rsidR="00DB4D1F">
        <w:t>.</w:t>
      </w:r>
      <w:r>
        <w:t xml:space="preserve"> These updates are driven by lessons learned throughout the past year and the need to add new details and clarity to existing standards and details. The </w:t>
      </w:r>
      <w:r w:rsidR="0053020C">
        <w:t>Development Guidelines, Standard Construction Details, and Electrical Construction Standards and Specifications are adopted by the Payson City Council as an extension of the Payson City Municipal Code.</w:t>
      </w:r>
    </w:p>
    <w:sectPr w:rsidR="00DB4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82C65"/>
    <w:multiLevelType w:val="multilevel"/>
    <w:tmpl w:val="1918F8F0"/>
    <w:lvl w:ilvl="0">
      <w:start w:val="1"/>
      <w:numFmt w:val="decimal"/>
      <w:pStyle w:val="List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w w:val="99"/>
        <w:sz w:val="20"/>
        <w:szCs w:val="20"/>
      </w:rPr>
    </w:lvl>
    <w:lvl w:ilvl="1">
      <w:start w:val="1"/>
      <w:numFmt w:val="lowerLetter"/>
      <w:pStyle w:val="List2"/>
      <w:lvlText w:val="%2."/>
      <w:lvlJc w:val="left"/>
      <w:pPr>
        <w:ind w:left="720" w:hanging="360"/>
      </w:pPr>
      <w:rPr>
        <w:rFonts w:ascii="Arial" w:eastAsia="Times New Roman" w:hAnsi="Arial" w:cs="Arial" w:hint="default"/>
        <w:spacing w:val="-1"/>
        <w:w w:val="99"/>
        <w:sz w:val="20"/>
        <w:szCs w:val="20"/>
      </w:rPr>
    </w:lvl>
    <w:lvl w:ilvl="2">
      <w:start w:val="1"/>
      <w:numFmt w:val="lowerRoman"/>
      <w:pStyle w:val="List3"/>
      <w:lvlText w:val="%3."/>
      <w:lvlJc w:val="left"/>
      <w:pPr>
        <w:ind w:left="1152" w:hanging="432"/>
      </w:pPr>
      <w:rPr>
        <w:rFonts w:ascii="Arial" w:eastAsia="Times New Roman" w:hAnsi="Arial" w:cs="Arial" w:hint="default"/>
        <w:w w:val="99"/>
        <w:sz w:val="20"/>
        <w:szCs w:val="20"/>
      </w:rPr>
    </w:lvl>
    <w:lvl w:ilvl="3">
      <w:start w:val="1"/>
      <w:numFmt w:val="bullet"/>
      <w:pStyle w:val="List4"/>
      <w:lvlText w:val=""/>
      <w:lvlJc w:val="left"/>
      <w:pPr>
        <w:ind w:left="1512" w:hanging="360"/>
      </w:pPr>
      <w:rPr>
        <w:rFonts w:ascii="Symbol" w:hAnsi="Symbol" w:hint="default"/>
        <w:color w:val="auto"/>
        <w:w w:val="99"/>
        <w:sz w:val="22"/>
        <w:szCs w:val="22"/>
      </w:rPr>
    </w:lvl>
    <w:lvl w:ilvl="4">
      <w:numFmt w:val="bullet"/>
      <w:pStyle w:val="List5"/>
      <w:lvlText w:val=""/>
      <w:lvlJc w:val="left"/>
      <w:pPr>
        <w:ind w:left="1872" w:hanging="360"/>
      </w:pPr>
      <w:rPr>
        <w:rFonts w:ascii="Wingdings" w:hAnsi="Wingdings" w:hint="default"/>
      </w:rPr>
    </w:lvl>
    <w:lvl w:ilvl="5">
      <w:numFmt w:val="bullet"/>
      <w:lvlText w:val="•"/>
      <w:lvlJc w:val="left"/>
      <w:pPr>
        <w:ind w:left="4885" w:hanging="360"/>
      </w:pPr>
      <w:rPr>
        <w:rFonts w:hint="default"/>
      </w:rPr>
    </w:lvl>
    <w:lvl w:ilvl="6">
      <w:numFmt w:val="bullet"/>
      <w:lvlText w:val="•"/>
      <w:lvlJc w:val="left"/>
      <w:pPr>
        <w:ind w:left="5828" w:hanging="360"/>
      </w:pPr>
      <w:rPr>
        <w:rFonts w:hint="default"/>
      </w:rPr>
    </w:lvl>
    <w:lvl w:ilvl="7">
      <w:numFmt w:val="bullet"/>
      <w:lvlText w:val="•"/>
      <w:lvlJc w:val="left"/>
      <w:pPr>
        <w:ind w:left="6771" w:hanging="360"/>
      </w:pPr>
      <w:rPr>
        <w:rFonts w:hint="default"/>
      </w:rPr>
    </w:lvl>
    <w:lvl w:ilvl="8">
      <w:numFmt w:val="bullet"/>
      <w:lvlText w:val="•"/>
      <w:lvlJc w:val="left"/>
      <w:pPr>
        <w:ind w:left="7714" w:hanging="360"/>
      </w:pPr>
      <w:rPr>
        <w:rFonts w:hint="default"/>
      </w:rPr>
    </w:lvl>
  </w:abstractNum>
  <w:num w:numId="1" w16cid:durableId="243492709">
    <w:abstractNumId w:val="0"/>
  </w:num>
  <w:num w:numId="2" w16cid:durableId="1108740943">
    <w:abstractNumId w:val="0"/>
  </w:num>
  <w:num w:numId="3" w16cid:durableId="132021947">
    <w:abstractNumId w:val="0"/>
  </w:num>
  <w:num w:numId="4" w16cid:durableId="344405920">
    <w:abstractNumId w:val="0"/>
  </w:num>
  <w:num w:numId="5" w16cid:durableId="1413237354">
    <w:abstractNumId w:val="0"/>
  </w:num>
  <w:num w:numId="6" w16cid:durableId="1352798979">
    <w:abstractNumId w:val="0"/>
  </w:num>
  <w:num w:numId="7" w16cid:durableId="1593275836">
    <w:abstractNumId w:val="0"/>
  </w:num>
  <w:num w:numId="8" w16cid:durableId="1253851596">
    <w:abstractNumId w:val="0"/>
  </w:num>
  <w:num w:numId="9" w16cid:durableId="1651131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D1F"/>
    <w:rsid w:val="00436E7B"/>
    <w:rsid w:val="0053020C"/>
    <w:rsid w:val="00652E86"/>
    <w:rsid w:val="006A6609"/>
    <w:rsid w:val="00C97C30"/>
    <w:rsid w:val="00CD3F4F"/>
    <w:rsid w:val="00D20678"/>
    <w:rsid w:val="00DB4D1F"/>
    <w:rsid w:val="00DE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246CC"/>
  <w15:chartTrackingRefBased/>
  <w15:docId w15:val="{CB9C16C8-70F7-4716-A035-3B47E372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E82"/>
    <w:pPr>
      <w:widowControl w:val="0"/>
      <w:autoSpaceDE w:val="0"/>
      <w:autoSpaceDN w:val="0"/>
      <w:spacing w:after="0" w:line="240" w:lineRule="auto"/>
    </w:pPr>
    <w:rPr>
      <w:rFonts w:ascii="Arial" w:hAnsi="Arial" w:cs="Times New Roman"/>
      <w:kern w:val="0"/>
      <w:sz w:val="20"/>
      <w14:ligatures w14:val="none"/>
    </w:rPr>
  </w:style>
  <w:style w:type="paragraph" w:styleId="Heading1">
    <w:name w:val="heading 1"/>
    <w:basedOn w:val="Normal"/>
    <w:link w:val="Heading1Char"/>
    <w:autoRedefine/>
    <w:uiPriority w:val="9"/>
    <w:qFormat/>
    <w:rsid w:val="00DE1E82"/>
    <w:pPr>
      <w:spacing w:after="24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4D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4D1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4D1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4D1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4D1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4D1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4D1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4D1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E82"/>
    <w:rPr>
      <w:rFonts w:ascii="Arial" w:eastAsia="Times New Roman" w:hAnsi="Arial" w:cs="Times New Roman"/>
      <w:b/>
      <w:bCs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autoRedefine/>
    <w:uiPriority w:val="1"/>
    <w:qFormat/>
    <w:rsid w:val="00DE1E82"/>
    <w:pPr>
      <w:spacing w:line="320" w:lineRule="atLeast"/>
      <w:jc w:val="both"/>
    </w:pPr>
    <w:rPr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E1E82"/>
    <w:rPr>
      <w:rFonts w:ascii="Arial" w:eastAsia="Times New Roman" w:hAnsi="Arial" w:cs="Times New Roman"/>
      <w:sz w:val="20"/>
      <w:szCs w:val="24"/>
    </w:rPr>
  </w:style>
  <w:style w:type="paragraph" w:styleId="List">
    <w:name w:val="List"/>
    <w:basedOn w:val="Normal"/>
    <w:autoRedefine/>
    <w:uiPriority w:val="99"/>
    <w:unhideWhenUsed/>
    <w:qFormat/>
    <w:rsid w:val="00DE1E82"/>
    <w:pPr>
      <w:numPr>
        <w:numId w:val="9"/>
      </w:numPr>
      <w:spacing w:before="120" w:after="80" w:line="320" w:lineRule="atLeast"/>
    </w:pPr>
  </w:style>
  <w:style w:type="paragraph" w:styleId="List2">
    <w:name w:val="List 2"/>
    <w:basedOn w:val="Normal"/>
    <w:autoRedefine/>
    <w:uiPriority w:val="99"/>
    <w:unhideWhenUsed/>
    <w:qFormat/>
    <w:rsid w:val="00DE1E82"/>
    <w:pPr>
      <w:numPr>
        <w:ilvl w:val="1"/>
        <w:numId w:val="9"/>
      </w:numPr>
      <w:spacing w:after="40" w:line="280" w:lineRule="atLeast"/>
      <w:jc w:val="both"/>
    </w:pPr>
    <w:rPr>
      <w:rFonts w:cs="Arial"/>
    </w:rPr>
  </w:style>
  <w:style w:type="paragraph" w:styleId="List3">
    <w:name w:val="List 3"/>
    <w:basedOn w:val="Normal"/>
    <w:autoRedefine/>
    <w:uiPriority w:val="99"/>
    <w:unhideWhenUsed/>
    <w:qFormat/>
    <w:rsid w:val="00DE1E82"/>
    <w:pPr>
      <w:numPr>
        <w:ilvl w:val="2"/>
        <w:numId w:val="9"/>
      </w:numPr>
      <w:spacing w:after="40" w:line="280" w:lineRule="atLeast"/>
      <w:jc w:val="both"/>
    </w:pPr>
  </w:style>
  <w:style w:type="paragraph" w:styleId="ListParagraph">
    <w:name w:val="List Paragraph"/>
    <w:basedOn w:val="Normal"/>
    <w:autoRedefine/>
    <w:uiPriority w:val="34"/>
    <w:qFormat/>
    <w:rsid w:val="00DE1E82"/>
    <w:pPr>
      <w:widowControl/>
      <w:shd w:val="clear" w:color="auto" w:fill="FFFFFF"/>
      <w:autoSpaceDE/>
      <w:autoSpaceDN/>
      <w:spacing w:before="60" w:after="40" w:line="280" w:lineRule="atLeast"/>
      <w:ind w:left="360"/>
      <w:jc w:val="both"/>
    </w:pPr>
    <w:rPr>
      <w:rFonts w:cs="Arial"/>
      <w:color w:val="000000"/>
      <w:szCs w:val="24"/>
    </w:rPr>
  </w:style>
  <w:style w:type="paragraph" w:styleId="List4">
    <w:name w:val="List 4"/>
    <w:basedOn w:val="Normal"/>
    <w:autoRedefine/>
    <w:uiPriority w:val="99"/>
    <w:unhideWhenUsed/>
    <w:qFormat/>
    <w:rsid w:val="00DE1E82"/>
    <w:pPr>
      <w:numPr>
        <w:ilvl w:val="3"/>
        <w:numId w:val="9"/>
      </w:numPr>
      <w:spacing w:after="40" w:line="280" w:lineRule="atLeast"/>
      <w:jc w:val="both"/>
    </w:pPr>
  </w:style>
  <w:style w:type="paragraph" w:styleId="List5">
    <w:name w:val="List 5"/>
    <w:basedOn w:val="Normal"/>
    <w:autoRedefine/>
    <w:uiPriority w:val="99"/>
    <w:unhideWhenUsed/>
    <w:qFormat/>
    <w:rsid w:val="00DE1E82"/>
    <w:pPr>
      <w:numPr>
        <w:ilvl w:val="4"/>
        <w:numId w:val="9"/>
      </w:numPr>
      <w:spacing w:after="40" w:line="280" w:lineRule="atLeast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B4D1F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4D1F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4D1F"/>
    <w:rPr>
      <w:rFonts w:eastAsiaTheme="majorEastAsia" w:cstheme="majorBidi"/>
      <w:i/>
      <w:iCs/>
      <w:color w:val="0F4761" w:themeColor="accent1" w:themeShade="BF"/>
      <w:kern w:val="0"/>
      <w:sz w:val="20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4D1F"/>
    <w:rPr>
      <w:rFonts w:eastAsiaTheme="majorEastAsia" w:cstheme="majorBidi"/>
      <w:color w:val="0F4761" w:themeColor="accent1" w:themeShade="BF"/>
      <w:kern w:val="0"/>
      <w:sz w:val="20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4D1F"/>
    <w:rPr>
      <w:rFonts w:eastAsiaTheme="majorEastAsia" w:cstheme="majorBidi"/>
      <w:i/>
      <w:iCs/>
      <w:color w:val="595959" w:themeColor="text1" w:themeTint="A6"/>
      <w:kern w:val="0"/>
      <w:sz w:val="20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4D1F"/>
    <w:rPr>
      <w:rFonts w:eastAsiaTheme="majorEastAsia" w:cstheme="majorBidi"/>
      <w:color w:val="595959" w:themeColor="text1" w:themeTint="A6"/>
      <w:kern w:val="0"/>
      <w:sz w:val="20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4D1F"/>
    <w:rPr>
      <w:rFonts w:eastAsiaTheme="majorEastAsia" w:cstheme="majorBidi"/>
      <w:i/>
      <w:iCs/>
      <w:color w:val="272727" w:themeColor="text1" w:themeTint="D8"/>
      <w:kern w:val="0"/>
      <w:sz w:val="20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4D1F"/>
    <w:rPr>
      <w:rFonts w:eastAsiaTheme="majorEastAsia" w:cstheme="majorBidi"/>
      <w:color w:val="272727" w:themeColor="text1" w:themeTint="D8"/>
      <w:kern w:val="0"/>
      <w:sz w:val="2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DB4D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4D1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4D1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4D1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DB4D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4D1F"/>
    <w:rPr>
      <w:rFonts w:ascii="Arial" w:hAnsi="Arial" w:cs="Times New Roman"/>
      <w:i/>
      <w:iCs/>
      <w:color w:val="404040" w:themeColor="text1" w:themeTint="BF"/>
      <w:kern w:val="0"/>
      <w:sz w:val="20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DB4D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4D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4D1F"/>
    <w:rPr>
      <w:rFonts w:ascii="Arial" w:hAnsi="Arial" w:cs="Times New Roman"/>
      <w:i/>
      <w:iCs/>
      <w:color w:val="0F4761" w:themeColor="accent1" w:themeShade="BF"/>
      <w:kern w:val="0"/>
      <w:sz w:val="20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DB4D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Knight</dc:creator>
  <cp:keywords/>
  <dc:description/>
  <cp:lastModifiedBy>Jonathan Knight</cp:lastModifiedBy>
  <cp:revision>3</cp:revision>
  <dcterms:created xsi:type="dcterms:W3CDTF">2025-12-30T22:54:00Z</dcterms:created>
  <dcterms:modified xsi:type="dcterms:W3CDTF">2025-12-30T23:05:00Z</dcterms:modified>
</cp:coreProperties>
</file>